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49" w:rsidRDefault="00DA4A4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Audrey Singer, Jill H. Wilson &amp; Brooke </w:t>
      </w:r>
      <w:proofErr w:type="spellStart"/>
      <w:r>
        <w:rPr>
          <w:rFonts w:ascii="Palatino Linotype" w:hAnsi="Palatino Linotype"/>
        </w:rPr>
        <w:t>DeRenzis</w:t>
      </w:r>
      <w:proofErr w:type="spellEnd"/>
      <w:r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  <w:i/>
        </w:rPr>
        <w:t xml:space="preserve">Immigrants, Politics, and Local Response in Suburban Washington </w:t>
      </w:r>
      <w:r>
        <w:rPr>
          <w:rFonts w:ascii="Palatino Linotype" w:hAnsi="Palatino Linotype"/>
        </w:rPr>
        <w:t xml:space="preserve">(Washington, DC: Brookings Institute, 2009). </w:t>
      </w:r>
    </w:p>
    <w:p w:rsidR="00DA4A49" w:rsidRDefault="00DA4A4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Mai </w:t>
      </w:r>
      <w:proofErr w:type="spellStart"/>
      <w:r>
        <w:rPr>
          <w:rFonts w:ascii="Palatino Linotype" w:hAnsi="Palatino Linotype"/>
        </w:rPr>
        <w:t>Thi</w:t>
      </w:r>
      <w:proofErr w:type="spellEnd"/>
      <w:r>
        <w:rPr>
          <w:rFonts w:ascii="Palatino Linotype" w:hAnsi="Palatino Linotype"/>
        </w:rPr>
        <w:t xml:space="preserve"> Nguyen &amp; Hannah Gill, </w:t>
      </w:r>
      <w:r>
        <w:rPr>
          <w:rFonts w:ascii="Palatino Linotype" w:hAnsi="Palatino Linotype"/>
          <w:i/>
        </w:rPr>
        <w:t xml:space="preserve">The 287(g) Program, The Costs and Consequences of Local Immigration Enforcement in North Carolina Communities </w:t>
      </w:r>
      <w:r>
        <w:rPr>
          <w:rFonts w:ascii="Palatino Linotype" w:hAnsi="Palatino Linotype"/>
        </w:rPr>
        <w:t xml:space="preserve">(Chapel Hill, NC: The University of North Carolina, Institute for the Study of the Americas &amp; The Center for Global Initiatives, 2010). </w:t>
      </w:r>
    </w:p>
    <w:p w:rsidR="00DA4A49" w:rsidRDefault="00DA4A49">
      <w:pPr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Sirine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Shebaya</w:t>
      </w:r>
      <w:proofErr w:type="spellEnd"/>
      <w:r>
        <w:rPr>
          <w:rFonts w:ascii="Palatino Linotype" w:hAnsi="Palatino Linotype"/>
        </w:rPr>
        <w:t xml:space="preserve">, “A Policy Gone Bad: What happens when a county enforces national immigration law,” </w:t>
      </w:r>
      <w:r>
        <w:rPr>
          <w:rFonts w:ascii="Palatino Linotype" w:hAnsi="Palatino Linotype"/>
          <w:i/>
        </w:rPr>
        <w:t>American Civil Liberties Union</w:t>
      </w:r>
      <w:r>
        <w:rPr>
          <w:rFonts w:ascii="Palatino Linotype" w:hAnsi="Palatino Linotype"/>
        </w:rPr>
        <w:t xml:space="preserve">, November 29, 2012. </w:t>
      </w:r>
    </w:p>
    <w:p w:rsidR="00DA4A49" w:rsidRDefault="00DA4A4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Greg </w:t>
      </w:r>
      <w:proofErr w:type="spellStart"/>
      <w:r>
        <w:rPr>
          <w:rFonts w:ascii="Palatino Linotype" w:hAnsi="Palatino Linotype"/>
        </w:rPr>
        <w:t>Lacour</w:t>
      </w:r>
      <w:proofErr w:type="spellEnd"/>
      <w:r>
        <w:rPr>
          <w:rFonts w:ascii="Palatino Linotype" w:hAnsi="Palatino Linotype"/>
        </w:rPr>
        <w:t xml:space="preserve">, “The Toxic Residue of 287(g): It’s a misguided program that’s getting harder and harder to justify,” </w:t>
      </w:r>
      <w:r>
        <w:rPr>
          <w:rFonts w:ascii="Palatino Linotype" w:hAnsi="Palatino Linotype"/>
          <w:i/>
        </w:rPr>
        <w:t xml:space="preserve">Charlotte Magazine, </w:t>
      </w:r>
      <w:r>
        <w:rPr>
          <w:rFonts w:ascii="Palatino Linotype" w:hAnsi="Palatino Linotype"/>
        </w:rPr>
        <w:t xml:space="preserve">June 20, 2014. </w:t>
      </w:r>
    </w:p>
    <w:p w:rsidR="00DA4A49" w:rsidRDefault="00DA4A4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John Jay Research: Office for the Advancement of Research, “Jurisdictions to watch on local enforcement, part three: Frederick County, Maryland,” February 22, 2017. </w:t>
      </w:r>
    </w:p>
    <w:p w:rsidR="00D870F6" w:rsidRPr="00D870F6" w:rsidRDefault="00D870F6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 xml:space="preserve">James Pinkerton and St. John Barned-Smith, “Sheriff cuts ties with ICE program over immigrant detention,” </w:t>
      </w:r>
      <w:r>
        <w:rPr>
          <w:rFonts w:ascii="Palatino Linotype" w:hAnsi="Palatino Linotype"/>
          <w:i/>
        </w:rPr>
        <w:t>The Houston Chronicle</w:t>
      </w:r>
      <w:r>
        <w:rPr>
          <w:rFonts w:ascii="Palatino Linotype" w:hAnsi="Palatino Linotype"/>
        </w:rPr>
        <w:t>, February 21, 2017.</w:t>
      </w:r>
      <w:proofErr w:type="gramEnd"/>
      <w:r>
        <w:rPr>
          <w:rFonts w:ascii="Palatino Linotype" w:hAnsi="Palatino Linotype"/>
        </w:rPr>
        <w:t xml:space="preserve"> </w:t>
      </w:r>
    </w:p>
    <w:p w:rsidR="00DA4A49" w:rsidRDefault="00D870F6">
      <w:pPr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NACo</w:t>
      </w:r>
      <w:proofErr w:type="spellEnd"/>
      <w:r>
        <w:rPr>
          <w:rFonts w:ascii="Palatino Linotype" w:hAnsi="Palatino Linotype"/>
        </w:rPr>
        <w:t xml:space="preserve"> County Explorer: Mapping County Data, “County Explorer – SCAAP Yearly Funding,” </w:t>
      </w:r>
      <w:proofErr w:type="spellStart"/>
      <w:r>
        <w:rPr>
          <w:rFonts w:ascii="Palatino Linotype" w:hAnsi="Palatino Linotype"/>
        </w:rPr>
        <w:t>n.d.</w:t>
      </w:r>
      <w:proofErr w:type="spellEnd"/>
      <w:r>
        <w:rPr>
          <w:rFonts w:ascii="Palatino Linotype" w:hAnsi="Palatino Linotype"/>
        </w:rPr>
        <w:t xml:space="preserve">, </w:t>
      </w:r>
      <w:hyperlink r:id="rId8" w:history="1">
        <w:r w:rsidRPr="00662938">
          <w:rPr>
            <w:rStyle w:val="Hyperlink"/>
            <w:rFonts w:ascii="Palatino Linotype" w:hAnsi="Palatino Linotype"/>
          </w:rPr>
          <w:t>http://explorer.naco.org/</w:t>
        </w:r>
      </w:hyperlink>
    </w:p>
    <w:p w:rsidR="00D870F6" w:rsidRPr="00D870F6" w:rsidRDefault="00D870F6">
      <w:pPr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Nazgol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Ghandnoosh</w:t>
      </w:r>
      <w:proofErr w:type="spellEnd"/>
      <w:r>
        <w:rPr>
          <w:rFonts w:ascii="Palatino Linotype" w:hAnsi="Palatino Linotype"/>
        </w:rPr>
        <w:t xml:space="preserve"> &amp; Josh </w:t>
      </w:r>
      <w:proofErr w:type="spellStart"/>
      <w:r>
        <w:rPr>
          <w:rFonts w:ascii="Palatino Linotype" w:hAnsi="Palatino Linotype"/>
        </w:rPr>
        <w:t>Rovner</w:t>
      </w:r>
      <w:proofErr w:type="spellEnd"/>
      <w:r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  <w:i/>
        </w:rPr>
        <w:t xml:space="preserve">Immigration and Public Safety </w:t>
      </w:r>
      <w:r>
        <w:rPr>
          <w:rFonts w:ascii="Palatino Linotype" w:hAnsi="Palatino Linotype"/>
        </w:rPr>
        <w:t xml:space="preserve">(Washington, DC: The Sentencing Project, 2017). </w:t>
      </w:r>
    </w:p>
    <w:p w:rsidR="00DA4A49" w:rsidRDefault="00D870F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Jack Martin &amp; Eric A. </w:t>
      </w:r>
      <w:proofErr w:type="spellStart"/>
      <w:r>
        <w:rPr>
          <w:rFonts w:ascii="Palatino Linotype" w:hAnsi="Palatino Linotype"/>
        </w:rPr>
        <w:t>Ruark</w:t>
      </w:r>
      <w:proofErr w:type="spellEnd"/>
      <w:r>
        <w:rPr>
          <w:rFonts w:ascii="Palatino Linotype" w:hAnsi="Palatino Linotype"/>
        </w:rPr>
        <w:t xml:space="preserve">, </w:t>
      </w:r>
      <w:proofErr w:type="gramStart"/>
      <w:r>
        <w:rPr>
          <w:rFonts w:ascii="Palatino Linotype" w:hAnsi="Palatino Linotype"/>
          <w:i/>
        </w:rPr>
        <w:t>The</w:t>
      </w:r>
      <w:proofErr w:type="gramEnd"/>
      <w:r>
        <w:rPr>
          <w:rFonts w:ascii="Palatino Linotype" w:hAnsi="Palatino Linotype"/>
          <w:i/>
        </w:rPr>
        <w:t xml:space="preserve"> Fiscal Burden of Illegal Immigration on United States Taxpayers </w:t>
      </w:r>
      <w:r>
        <w:rPr>
          <w:rFonts w:ascii="Palatino Linotype" w:hAnsi="Palatino Linotype"/>
        </w:rPr>
        <w:t xml:space="preserve">(Washington, DC: Federation for American Immigration Reform, 2013). </w:t>
      </w:r>
    </w:p>
    <w:p w:rsidR="00DA4A49" w:rsidRDefault="00D870F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N.A., </w:t>
      </w:r>
      <w:proofErr w:type="gramStart"/>
      <w:r>
        <w:rPr>
          <w:rFonts w:ascii="Palatino Linotype" w:hAnsi="Palatino Linotype"/>
          <w:i/>
        </w:rPr>
        <w:t>The</w:t>
      </w:r>
      <w:proofErr w:type="gramEnd"/>
      <w:r>
        <w:rPr>
          <w:rFonts w:ascii="Palatino Linotype" w:hAnsi="Palatino Linotype"/>
          <w:i/>
        </w:rPr>
        <w:t xml:space="preserve"> Cost of State and Local Involvement in Immigration Enforcement </w:t>
      </w:r>
      <w:r>
        <w:rPr>
          <w:rFonts w:ascii="Palatino Linotype" w:hAnsi="Palatino Linotype"/>
        </w:rPr>
        <w:t xml:space="preserve">(Washington, DC: Catholic Legal Immigration Network, 2014). </w:t>
      </w:r>
    </w:p>
    <w:p w:rsidR="00D870F6" w:rsidRDefault="00581D44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American Civil Liberties Union: Immigrants’ Rights Project, “What ICE isn’t telling you about detainers” A fact sheet for local law enforcement agencies,” October 2012.</w:t>
      </w:r>
      <w:proofErr w:type="gramEnd"/>
      <w:r>
        <w:rPr>
          <w:rFonts w:ascii="Palatino Linotype" w:hAnsi="Palatino Linotype"/>
        </w:rPr>
        <w:t xml:space="preserve"> </w:t>
      </w:r>
      <w:hyperlink r:id="rId9" w:history="1">
        <w:r w:rsidRPr="00662938">
          <w:rPr>
            <w:rStyle w:val="Hyperlink"/>
            <w:rFonts w:ascii="Palatino Linotype" w:hAnsi="Palatino Linotype"/>
          </w:rPr>
          <w:t>https://www.aclu.org/files/assets/issue_brief_-_what_ice_isnt_telling_you_about_detainers.pdf</w:t>
        </w:r>
      </w:hyperlink>
    </w:p>
    <w:p w:rsidR="00581D44" w:rsidRDefault="00581D44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N.A., “Sanctuary cities weigh the cost of defying Donald Trump,” </w:t>
      </w:r>
      <w:r>
        <w:rPr>
          <w:rFonts w:ascii="Palatino Linotype" w:hAnsi="Palatino Linotype"/>
          <w:i/>
        </w:rPr>
        <w:t xml:space="preserve">Financial Times, </w:t>
      </w:r>
      <w:r>
        <w:rPr>
          <w:rFonts w:ascii="Palatino Linotype" w:hAnsi="Palatino Linotype"/>
        </w:rPr>
        <w:t xml:space="preserve">January 25, 2017. </w:t>
      </w:r>
    </w:p>
    <w:p w:rsidR="00581D44" w:rsidRDefault="00581D44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 xml:space="preserve">Adam </w:t>
      </w:r>
      <w:proofErr w:type="spellStart"/>
      <w:r>
        <w:rPr>
          <w:rFonts w:ascii="Palatino Linotype" w:hAnsi="Palatino Linotype"/>
        </w:rPr>
        <w:t>Andrezejewski</w:t>
      </w:r>
      <w:proofErr w:type="spellEnd"/>
      <w:r>
        <w:rPr>
          <w:rFonts w:ascii="Palatino Linotype" w:hAnsi="Palatino Linotype"/>
        </w:rPr>
        <w:t xml:space="preserve">, “Mapping $27 Billion in Federal Funding of America’s Sanctuary Cities,” </w:t>
      </w:r>
      <w:r>
        <w:rPr>
          <w:rFonts w:ascii="Palatino Linotype" w:hAnsi="Palatino Linotype"/>
          <w:i/>
        </w:rPr>
        <w:t>Forbes</w:t>
      </w:r>
      <w:r>
        <w:rPr>
          <w:rFonts w:ascii="Palatino Linotype" w:hAnsi="Palatino Linotype"/>
        </w:rPr>
        <w:t>, February 2, 2017.</w:t>
      </w:r>
      <w:proofErr w:type="gramEnd"/>
      <w:r>
        <w:rPr>
          <w:rFonts w:ascii="Palatino Linotype" w:hAnsi="Palatino Linotype"/>
        </w:rPr>
        <w:t xml:space="preserve"> </w:t>
      </w:r>
    </w:p>
    <w:p w:rsidR="00581D44" w:rsidRDefault="00581D44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New York City Comptroller Scott M. Stringer, “As President-elect Trump prepares to take office, Comptroller Stringer releases initial analysis of federal funding to NYC,” November 23, 2016. </w:t>
      </w:r>
      <w:hyperlink r:id="rId10" w:history="1">
        <w:r w:rsidRPr="00662938">
          <w:rPr>
            <w:rStyle w:val="Hyperlink"/>
            <w:rFonts w:ascii="Palatino Linotype" w:hAnsi="Palatino Linotype"/>
          </w:rPr>
          <w:t>https://comptroller.nyc.gov/newsroom/as-president-elect-trump-prepares-to-take-office-comptroller-stringer-releases-ini</w:t>
        </w:r>
        <w:bookmarkStart w:id="0" w:name="_GoBack"/>
        <w:bookmarkEnd w:id="0"/>
        <w:r w:rsidRPr="00662938">
          <w:rPr>
            <w:rStyle w:val="Hyperlink"/>
            <w:rFonts w:ascii="Palatino Linotype" w:hAnsi="Palatino Linotype"/>
          </w:rPr>
          <w:t>tial-analysis-of-federal-funding-to-nyc/</w:t>
        </w:r>
      </w:hyperlink>
    </w:p>
    <w:p w:rsidR="00581D44" w:rsidRDefault="00581D44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Tal </w:t>
      </w:r>
      <w:proofErr w:type="spellStart"/>
      <w:r>
        <w:rPr>
          <w:rFonts w:ascii="Palatino Linotype" w:hAnsi="Palatino Linotype"/>
        </w:rPr>
        <w:t>Kopan</w:t>
      </w:r>
      <w:proofErr w:type="spellEnd"/>
      <w:r>
        <w:rPr>
          <w:rFonts w:ascii="Palatino Linotype" w:hAnsi="Palatino Linotype"/>
        </w:rPr>
        <w:t xml:space="preserve">, </w:t>
      </w:r>
      <w:r w:rsidRPr="00581D44">
        <w:rPr>
          <w:rFonts w:ascii="Palatino Linotype" w:hAnsi="Palatino Linotype"/>
        </w:rPr>
        <w:t>“What are Sanctuary cities, and can they be defunded</w:t>
      </w:r>
      <w:r>
        <w:rPr>
          <w:rFonts w:ascii="Palatino Linotype" w:hAnsi="Palatino Linotype"/>
        </w:rPr>
        <w:t xml:space="preserve">,” </w:t>
      </w:r>
      <w:r>
        <w:rPr>
          <w:rFonts w:ascii="Palatino Linotype" w:hAnsi="Palatino Linotype"/>
          <w:i/>
        </w:rPr>
        <w:t>CNN</w:t>
      </w:r>
      <w:r>
        <w:rPr>
          <w:rFonts w:ascii="Palatino Linotype" w:hAnsi="Palatino Linotype"/>
        </w:rPr>
        <w:t xml:space="preserve">, January 25, 2017. </w:t>
      </w:r>
    </w:p>
    <w:p w:rsidR="00581D44" w:rsidRDefault="00581D44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Lindsay </w:t>
      </w:r>
      <w:proofErr w:type="spellStart"/>
      <w:r>
        <w:rPr>
          <w:rFonts w:ascii="Palatino Linotype" w:hAnsi="Palatino Linotype"/>
        </w:rPr>
        <w:t>Kee</w:t>
      </w:r>
      <w:proofErr w:type="spellEnd"/>
      <w:r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  <w:i/>
        </w:rPr>
        <w:t>Consequences &amp; Costs: Lessons learned from Davidson County, Tennessee’s Jail Model 287(g) Program</w:t>
      </w:r>
      <w:r>
        <w:rPr>
          <w:rFonts w:ascii="Palatino Linotype" w:hAnsi="Palatino Linotype"/>
        </w:rPr>
        <w:t xml:space="preserve"> (Nashville, TN: ACLU, 2012.)</w:t>
      </w:r>
    </w:p>
    <w:p w:rsidR="00581D44" w:rsidRDefault="00581D44" w:rsidP="00581D44">
      <w:pPr>
        <w:pStyle w:val="FootnoteText"/>
        <w:rPr>
          <w:rFonts w:ascii="Palatino Linotype" w:hAnsi="Palatino Linotype"/>
          <w:sz w:val="22"/>
          <w:szCs w:val="22"/>
        </w:rPr>
      </w:pPr>
      <w:r w:rsidRPr="00581D44">
        <w:rPr>
          <w:rFonts w:ascii="Palatino Linotype" w:hAnsi="Palatino Linotype"/>
          <w:sz w:val="22"/>
          <w:szCs w:val="22"/>
        </w:rPr>
        <w:t xml:space="preserve">Roque </w:t>
      </w:r>
      <w:proofErr w:type="spellStart"/>
      <w:r w:rsidRPr="00581D44">
        <w:rPr>
          <w:rFonts w:ascii="Palatino Linotype" w:hAnsi="Palatino Linotype"/>
          <w:sz w:val="22"/>
          <w:szCs w:val="22"/>
        </w:rPr>
        <w:t>Planas</w:t>
      </w:r>
      <w:proofErr w:type="spellEnd"/>
      <w:r w:rsidRPr="00581D44">
        <w:rPr>
          <w:rFonts w:ascii="Palatino Linotype" w:hAnsi="Palatino Linotype"/>
          <w:sz w:val="22"/>
          <w:szCs w:val="22"/>
        </w:rPr>
        <w:t xml:space="preserve">, “Trump is relocating immigration judges to speed deportations. It may not work.” </w:t>
      </w:r>
      <w:r w:rsidRPr="00581D44">
        <w:rPr>
          <w:rFonts w:ascii="Palatino Linotype" w:hAnsi="Palatino Linotype"/>
          <w:i/>
          <w:sz w:val="22"/>
          <w:szCs w:val="22"/>
        </w:rPr>
        <w:t xml:space="preserve">Huffington Post, </w:t>
      </w:r>
      <w:r w:rsidRPr="00581D44">
        <w:rPr>
          <w:rFonts w:ascii="Palatino Linotype" w:hAnsi="Palatino Linotype"/>
          <w:sz w:val="22"/>
          <w:szCs w:val="22"/>
        </w:rPr>
        <w:t>March 24, 2017.</w:t>
      </w:r>
    </w:p>
    <w:p w:rsidR="00581D44" w:rsidRPr="00581D44" w:rsidRDefault="00581D44" w:rsidP="00581D44">
      <w:pPr>
        <w:pStyle w:val="FootnoteText"/>
        <w:rPr>
          <w:rFonts w:ascii="Palatino Linotype" w:hAnsi="Palatino Linotype"/>
          <w:sz w:val="22"/>
          <w:szCs w:val="22"/>
        </w:rPr>
      </w:pPr>
    </w:p>
    <w:p w:rsidR="00581D44" w:rsidRDefault="00581D44">
      <w:pPr>
        <w:rPr>
          <w:rFonts w:ascii="Palatino Linotype" w:hAnsi="Palatino Linotype"/>
        </w:rPr>
      </w:pPr>
      <w:proofErr w:type="spellStart"/>
      <w:r w:rsidRPr="00581D44">
        <w:rPr>
          <w:rFonts w:ascii="Palatino Linotype" w:hAnsi="Palatino Linotype"/>
        </w:rPr>
        <w:t>N.d.</w:t>
      </w:r>
      <w:proofErr w:type="spellEnd"/>
      <w:r w:rsidRPr="00581D44">
        <w:rPr>
          <w:rFonts w:ascii="Palatino Linotype" w:hAnsi="Palatino Linotype"/>
        </w:rPr>
        <w:t xml:space="preserve"> “Strength in Diversity: The Economic and Political Power of Immigrants, Latinos, and Asians,” </w:t>
      </w:r>
      <w:r w:rsidRPr="00581D44">
        <w:rPr>
          <w:rFonts w:ascii="Palatino Linotype" w:hAnsi="Palatino Linotype"/>
          <w:i/>
        </w:rPr>
        <w:t xml:space="preserve">American Immigration Council, </w:t>
      </w:r>
      <w:r w:rsidRPr="00581D44">
        <w:rPr>
          <w:rFonts w:ascii="Palatino Linotype" w:hAnsi="Palatino Linotype"/>
        </w:rPr>
        <w:t xml:space="preserve">January 2015. </w:t>
      </w:r>
      <w:hyperlink r:id="rId11" w:history="1">
        <w:r w:rsidRPr="00581D44">
          <w:rPr>
            <w:rStyle w:val="Hyperlink"/>
            <w:rFonts w:ascii="Palatino Linotype" w:hAnsi="Palatino Linotype"/>
          </w:rPr>
          <w:t>https://www.americanimmigrationcouncil.org/research/strength-diversity-economic-and-political-power-immigrants-latinos-and-asians</w:t>
        </w:r>
      </w:hyperlink>
      <w:r w:rsidRPr="00581D44">
        <w:rPr>
          <w:rFonts w:ascii="Palatino Linotype" w:hAnsi="Palatino Linotype"/>
        </w:rPr>
        <w:t xml:space="preserve">.  </w:t>
      </w:r>
    </w:p>
    <w:p w:rsidR="007545F6" w:rsidRDefault="007545F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Ray Sanchez, “What sanctuary cities stand to lose if feds have their way,” </w:t>
      </w:r>
      <w:r>
        <w:rPr>
          <w:rFonts w:ascii="Palatino Linotype" w:hAnsi="Palatino Linotype"/>
          <w:i/>
        </w:rPr>
        <w:t xml:space="preserve">CNN, </w:t>
      </w:r>
      <w:r>
        <w:rPr>
          <w:rFonts w:ascii="Palatino Linotype" w:hAnsi="Palatino Linotype"/>
        </w:rPr>
        <w:t xml:space="preserve">April 21, 2017. </w:t>
      </w:r>
      <w:hyperlink r:id="rId12" w:history="1">
        <w:r w:rsidRPr="00D36D2C">
          <w:rPr>
            <w:rStyle w:val="Hyperlink"/>
            <w:rFonts w:ascii="Palatino Linotype" w:hAnsi="Palatino Linotype"/>
          </w:rPr>
          <w:t>http://www.cnn.com/2017/04/21/politics/sanctuary-cities-federal-funding/</w:t>
        </w:r>
      </w:hyperlink>
    </w:p>
    <w:p w:rsidR="007545F6" w:rsidRDefault="007545F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Vivian Yee, “Judge blocks Trump effort to withhold money from sanctuary cities,” </w:t>
      </w:r>
      <w:r>
        <w:rPr>
          <w:rFonts w:ascii="Palatino Linotype" w:hAnsi="Palatino Linotype"/>
          <w:i/>
        </w:rPr>
        <w:t xml:space="preserve">The New York Times, </w:t>
      </w:r>
      <w:r>
        <w:rPr>
          <w:rFonts w:ascii="Palatino Linotype" w:hAnsi="Palatino Linotype"/>
        </w:rPr>
        <w:t xml:space="preserve">April 25, 2017. </w:t>
      </w:r>
      <w:hyperlink r:id="rId13" w:history="1">
        <w:r w:rsidRPr="00D36D2C">
          <w:rPr>
            <w:rStyle w:val="Hyperlink"/>
            <w:rFonts w:ascii="Palatino Linotype" w:hAnsi="Palatino Linotype"/>
          </w:rPr>
          <w:t>https://www.nytimes.com/2017/04/25/us/judge-blocks-trump-sanctuary-cities.html?_r=0</w:t>
        </w:r>
      </w:hyperlink>
      <w:r>
        <w:rPr>
          <w:rFonts w:ascii="Palatino Linotype" w:hAnsi="Palatino Linotype"/>
        </w:rPr>
        <w:t xml:space="preserve"> </w:t>
      </w:r>
    </w:p>
    <w:p w:rsidR="0030272F" w:rsidRDefault="0030272F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 xml:space="preserve">Joshua Kellogg, “Settlement possible for immigrant detainee lawsuits” </w:t>
      </w:r>
      <w:r>
        <w:rPr>
          <w:rFonts w:ascii="Palatino Linotype" w:hAnsi="Palatino Linotype"/>
          <w:i/>
        </w:rPr>
        <w:t>Farmington Daily Times</w:t>
      </w:r>
      <w:r>
        <w:rPr>
          <w:rFonts w:ascii="Palatino Linotype" w:hAnsi="Palatino Linotype"/>
        </w:rPr>
        <w:t>, March 24, 2017.</w:t>
      </w:r>
      <w:proofErr w:type="gramEnd"/>
      <w:r>
        <w:rPr>
          <w:rFonts w:ascii="Palatino Linotype" w:hAnsi="Palatino Linotype"/>
        </w:rPr>
        <w:t xml:space="preserve"> </w:t>
      </w:r>
      <w:hyperlink r:id="rId14" w:history="1">
        <w:r w:rsidR="00FC4383" w:rsidRPr="00DC5AEB">
          <w:rPr>
            <w:rStyle w:val="Hyperlink"/>
            <w:rFonts w:ascii="Palatino Linotype" w:hAnsi="Palatino Linotype"/>
          </w:rPr>
          <w:t>http://www.daily-times.com/story/news/crime/2017/03/24/settlement-possible-immigrant-detainee-lawsuit/99600288/</w:t>
        </w:r>
      </w:hyperlink>
    </w:p>
    <w:p w:rsidR="00FC4383" w:rsidRPr="0030272F" w:rsidRDefault="00FC438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Lena </w:t>
      </w:r>
      <w:proofErr w:type="spellStart"/>
      <w:r>
        <w:rPr>
          <w:rFonts w:ascii="Palatino Linotype" w:hAnsi="Palatino Linotype"/>
        </w:rPr>
        <w:t>Grabler</w:t>
      </w:r>
      <w:proofErr w:type="spellEnd"/>
      <w:r>
        <w:rPr>
          <w:rFonts w:ascii="Palatino Linotype" w:hAnsi="Palatino Linotype"/>
        </w:rPr>
        <w:t xml:space="preserve">, email message to researcher, April 3, 2017. </w:t>
      </w:r>
    </w:p>
    <w:p w:rsidR="007545F6" w:rsidRPr="007545F6" w:rsidRDefault="007545F6">
      <w:pPr>
        <w:rPr>
          <w:rFonts w:ascii="Palatino Linotype" w:hAnsi="Palatino Linotype"/>
        </w:rPr>
      </w:pPr>
    </w:p>
    <w:sectPr w:rsidR="007545F6" w:rsidRPr="00754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04" w:rsidRDefault="003A7E04" w:rsidP="003A7E04">
      <w:pPr>
        <w:spacing w:after="0" w:line="240" w:lineRule="auto"/>
      </w:pPr>
      <w:r>
        <w:separator/>
      </w:r>
    </w:p>
  </w:endnote>
  <w:endnote w:type="continuationSeparator" w:id="0">
    <w:p w:rsidR="003A7E04" w:rsidRDefault="003A7E04" w:rsidP="003A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04" w:rsidRDefault="003A7E04" w:rsidP="003A7E04">
      <w:pPr>
        <w:spacing w:after="0" w:line="240" w:lineRule="auto"/>
      </w:pPr>
      <w:r>
        <w:separator/>
      </w:r>
    </w:p>
  </w:footnote>
  <w:footnote w:type="continuationSeparator" w:id="0">
    <w:p w:rsidR="003A7E04" w:rsidRDefault="003A7E04" w:rsidP="003A7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04"/>
    <w:rsid w:val="000423D6"/>
    <w:rsid w:val="0030272F"/>
    <w:rsid w:val="003A7E04"/>
    <w:rsid w:val="00581D44"/>
    <w:rsid w:val="00667E22"/>
    <w:rsid w:val="006746E2"/>
    <w:rsid w:val="007545F6"/>
    <w:rsid w:val="009A19F8"/>
    <w:rsid w:val="00D870F6"/>
    <w:rsid w:val="00DA4A49"/>
    <w:rsid w:val="00F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A7E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E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7E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7E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A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A7E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E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7E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7E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A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lorer.naco.org/" TargetMode="External"/><Relationship Id="rId13" Type="http://schemas.openxmlformats.org/officeDocument/2006/relationships/hyperlink" Target="https://www.nytimes.com/2017/04/25/us/judge-blocks-trump-sanctuary-cities.html?_r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nn.com/2017/04/21/politics/sanctuary-cities-federal-fundin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ricanimmigrationcouncil.org/research/strength-diversity-economic-and-political-power-immigrants-latinos-and-asia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mptroller.nyc.gov/newsroom/as-president-elect-trump-prepares-to-take-office-comptroller-stringer-releases-initial-analysis-of-federal-funding-to-ny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lu.org/files/assets/issue_brief_-_what_ice_isnt_telling_you_about_detainers.pdf" TargetMode="External"/><Relationship Id="rId14" Type="http://schemas.openxmlformats.org/officeDocument/2006/relationships/hyperlink" Target="http://www.daily-times.com/story/news/crime/2017/03/24/settlement-possible-immigrant-detainee-lawsuit/9960028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002A4-4FDB-4145-B490-1E474284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Jeremy Kittredge</cp:lastModifiedBy>
  <cp:revision>7</cp:revision>
  <dcterms:created xsi:type="dcterms:W3CDTF">2017-04-18T20:23:00Z</dcterms:created>
  <dcterms:modified xsi:type="dcterms:W3CDTF">2017-05-30T19:03:00Z</dcterms:modified>
</cp:coreProperties>
</file>